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18"/>
        </w:rPr>
        <w:t>文件编号：QP-001</w:t>
      </w:r>
    </w:p>
    <w:p>
      <w:r>
        <w:rPr>
          <w:b/>
          <w:sz w:val="18"/>
        </w:rPr>
        <w:t>版    本：A/0</w:t>
      </w:r>
    </w:p>
    <w:p>
      <w:r>
        <w:rPr>
          <w:b/>
          <w:sz w:val="18"/>
        </w:rPr>
        <w:t>生效日期：2026-03-25</w:t>
      </w:r>
    </w:p>
    <w:p>
      <w:r>
        <w:rPr>
          <w:b/>
          <w:sz w:val="18"/>
        </w:rPr>
        <w:t>页    码：第 1 页 共 8 页</w:t>
      </w:r>
    </w:p>
    <w:p/>
    <w:p>
      <w:pPr>
        <w:pStyle w:val="Title"/>
        <w:jc w:val="center"/>
      </w:pPr>
      <w:r>
        <w:t>文件控制程序</w:t>
      </w:r>
    </w:p>
    <w:p/>
    <w:p>
      <w:pPr>
        <w:pStyle w:val="Heading1"/>
      </w:pPr>
      <w:r>
        <w:t>1. 目的</w:t>
      </w:r>
    </w:p>
    <w:p>
      <w:r>
        <w:t>为确保质量管理体系（QMS）中与 IATF 16949 相关的所有文件得到适当控制，保证文件的适宜性、充分性和有效性，防止使用失效或作废文件，特制定本程序。</w:t>
      </w:r>
    </w:p>
    <w:p>
      <w:pPr>
        <w:pStyle w:val="Heading1"/>
      </w:pPr>
      <w:r>
        <w:t>2. 范围</w:t>
      </w:r>
    </w:p>
    <w:p>
      <w:r>
        <w:t>本程序适用于公司内所有与质量管理体系相关的文件控制，包括但不限于：</w:t>
      </w:r>
    </w:p>
    <w:p>
      <w:pPr>
        <w:pStyle w:val="ListBullet"/>
      </w:pPr>
      <w:r>
        <w:t>质量手册、程序文件、作业指导书</w:t>
      </w:r>
    </w:p>
    <w:p>
      <w:pPr>
        <w:pStyle w:val="ListBullet"/>
      </w:pPr>
      <w:r>
        <w:t>工程图纸、技术规范、检验标准</w:t>
      </w:r>
    </w:p>
    <w:p>
      <w:pPr>
        <w:pStyle w:val="ListBullet"/>
      </w:pPr>
      <w:r>
        <w:t>外来文件（客户标准、法律法规、行业标准）</w:t>
      </w:r>
    </w:p>
    <w:p>
      <w:pPr>
        <w:pStyle w:val="ListBullet"/>
      </w:pPr>
      <w:r>
        <w:t>电子文档、软件、数据库</w:t>
      </w:r>
    </w:p>
    <w:p>
      <w:pPr>
        <w:pStyle w:val="ListBullet"/>
      </w:pPr>
      <w:r>
        <w:t>记录表格模板</w:t>
      </w:r>
    </w:p>
    <w:p>
      <w:pPr>
        <w:pStyle w:val="Heading1"/>
      </w:pPr>
      <w:r>
        <w:t>3. 术语和定义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156"/>
        <w:gridCol w:w="4156"/>
      </w:tblGrid>
      <w:tr>
        <w:tc>
          <w:tcPr>
            <w:tcW w:type="dxa" w:w="4156"/>
          </w:tcPr>
          <w:p>
            <w:r>
              <w:t>术语</w:t>
            </w:r>
          </w:p>
        </w:tc>
        <w:tc>
          <w:tcPr>
            <w:tcW w:type="dxa" w:w="4156"/>
          </w:tcPr>
          <w:p>
            <w:r>
              <w:t>定义</w:t>
            </w:r>
          </w:p>
        </w:tc>
      </w:tr>
      <w:tr>
        <w:tc>
          <w:tcPr>
            <w:tcW w:type="dxa" w:w="4156"/>
          </w:tcPr>
          <w:p>
            <w:r>
              <w:t>受控文件</w:t>
            </w:r>
          </w:p>
        </w:tc>
        <w:tc>
          <w:tcPr>
            <w:tcW w:type="dxa" w:w="4156"/>
          </w:tcPr>
          <w:p>
            <w:r>
              <w:t>需要跟踪版本、控制分发和变更的文件</w:t>
            </w:r>
          </w:p>
        </w:tc>
      </w:tr>
      <w:tr>
        <w:tc>
          <w:tcPr>
            <w:tcW w:type="dxa" w:w="4156"/>
          </w:tcPr>
          <w:p>
            <w:r>
              <w:t>非受控文件</w:t>
            </w:r>
          </w:p>
        </w:tc>
        <w:tc>
          <w:tcPr>
            <w:tcW w:type="dxa" w:w="4156"/>
          </w:tcPr>
          <w:p>
            <w:r>
              <w:t>仅供参考，不进行版本跟踪的文件</w:t>
            </w:r>
          </w:p>
        </w:tc>
      </w:tr>
      <w:tr>
        <w:tc>
          <w:tcPr>
            <w:tcW w:type="dxa" w:w="4156"/>
          </w:tcPr>
          <w:p>
            <w:r>
              <w:t>外来文件</w:t>
            </w:r>
          </w:p>
        </w:tc>
        <w:tc>
          <w:tcPr>
            <w:tcW w:type="dxa" w:w="4156"/>
          </w:tcPr>
          <w:p>
            <w:r>
              <w:t>来自外部的文件（客户、供应商、法规机构等）</w:t>
            </w:r>
          </w:p>
        </w:tc>
      </w:tr>
      <w:tr>
        <w:tc>
          <w:tcPr>
            <w:tcW w:type="dxa" w:w="4156"/>
          </w:tcPr>
          <w:p>
            <w:r>
              <w:t>文件变更</w:t>
            </w:r>
          </w:p>
        </w:tc>
        <w:tc>
          <w:tcPr>
            <w:tcW w:type="dxa" w:w="4156"/>
          </w:tcPr>
          <w:p>
            <w:r>
              <w:t>对已批准文件内容的任何修改</w:t>
            </w:r>
          </w:p>
        </w:tc>
      </w:tr>
    </w:tbl>
    <w:p/>
    <w:p>
      <w:pPr>
        <w:pStyle w:val="Heading1"/>
      </w:pPr>
      <w:r>
        <w:t>4. 职责</w:t>
      </w:r>
    </w:p>
    <w:p>
      <w:pPr>
        <w:pStyle w:val="Heading2"/>
      </w:pPr>
      <w:r>
        <w:t>4.1 质量部</w:t>
      </w:r>
    </w:p>
    <w:p>
      <w:pPr>
        <w:pStyle w:val="ListBullet"/>
      </w:pPr>
      <w:r>
        <w:t>负责本程序的归口管理</w:t>
      </w:r>
    </w:p>
    <w:p>
      <w:pPr>
        <w:pStyle w:val="ListBullet"/>
      </w:pPr>
      <w:r>
        <w:t>负责质量管理体系文件的编号、发放、回收和归档</w:t>
      </w:r>
    </w:p>
    <w:p>
      <w:pPr>
        <w:pStyle w:val="ListBullet"/>
      </w:pPr>
      <w:r>
        <w:t>监督各部门文件控制执行情况</w:t>
      </w:r>
    </w:p>
    <w:p>
      <w:pPr>
        <w:pStyle w:val="ListBullet"/>
      </w:pPr>
      <w:r>
        <w:t>维护受控文件总清单</w:t>
      </w:r>
    </w:p>
    <w:p>
      <w:pPr>
        <w:pStyle w:val="Heading2"/>
      </w:pPr>
      <w:r>
        <w:t>4.2 文控中心（DCC）</w:t>
      </w:r>
    </w:p>
    <w:p>
      <w:pPr>
        <w:pStyle w:val="ListBullet"/>
      </w:pPr>
      <w:r>
        <w:t>负责文件的接收、登记、分发、回收和销毁</w:t>
      </w:r>
    </w:p>
    <w:p>
      <w:pPr>
        <w:pStyle w:val="ListBullet"/>
      </w:pPr>
      <w:r>
        <w:t>维护文件发放记录</w:t>
      </w:r>
    </w:p>
    <w:p>
      <w:pPr>
        <w:pStyle w:val="ListBullet"/>
      </w:pPr>
      <w:r>
        <w:t>确保现场使用有效版本文件</w:t>
      </w:r>
    </w:p>
    <w:p>
      <w:pPr>
        <w:pStyle w:val="Heading2"/>
      </w:pPr>
      <w:r>
        <w:t>4.3 各部门</w:t>
      </w:r>
    </w:p>
    <w:p>
      <w:pPr>
        <w:pStyle w:val="ListBullet"/>
      </w:pPr>
      <w:r>
        <w:t>负责本部门文件的编制、审核和保管</w:t>
      </w:r>
    </w:p>
    <w:p>
      <w:pPr>
        <w:pStyle w:val="ListBullet"/>
      </w:pPr>
      <w:r>
        <w:t>确保使用有效版本的文件</w:t>
      </w:r>
    </w:p>
    <w:p>
      <w:pPr>
        <w:pStyle w:val="ListBullet"/>
      </w:pPr>
      <w:r>
        <w:t>及时归还作废文件</w:t>
      </w:r>
    </w:p>
    <w:p>
      <w:pPr>
        <w:pStyle w:val="Heading2"/>
      </w:pPr>
      <w:r>
        <w:t>4.4 总经理/管理者代表</w:t>
      </w:r>
    </w:p>
    <w:p>
      <w:pPr>
        <w:pStyle w:val="ListBullet"/>
      </w:pPr>
      <w:r>
        <w:t>负责质量手册和程序文件的批准</w:t>
      </w:r>
    </w:p>
    <w:p>
      <w:pPr>
        <w:pStyle w:val="ListBullet"/>
      </w:pPr>
      <w:r>
        <w:t>负责重大文件变更的审批</w:t>
      </w:r>
    </w:p>
    <w:p>
      <w:pPr>
        <w:pStyle w:val="Heading1"/>
      </w:pPr>
      <w:r>
        <w:t>5. 工作程序</w:t>
      </w:r>
    </w:p>
    <w:p>
      <w:pPr>
        <w:pStyle w:val="Heading2"/>
      </w:pPr>
      <w:r>
        <w:t>5.1 文件分类与编号</w:t>
      </w:r>
    </w:p>
    <w:p>
      <w:pPr>
        <w:pStyle w:val="Heading3"/>
      </w:pPr>
      <w:r>
        <w:t>5.1.1 文件层级</w:t>
      </w:r>
    </w:p>
    <w:p>
      <w:pPr>
        <w:pStyle w:val="ListBullet"/>
      </w:pPr>
      <w:r>
        <w:t>第一层：质量手册（QM）</w:t>
      </w:r>
    </w:p>
    <w:p>
      <w:pPr>
        <w:pStyle w:val="ListBullet"/>
      </w:pPr>
      <w:r>
        <w:t>第二层：程序文件（QP）</w:t>
      </w:r>
    </w:p>
    <w:p>
      <w:pPr>
        <w:pStyle w:val="ListBullet"/>
      </w:pPr>
      <w:r>
        <w:t>第三层：作业指导书（WI）</w:t>
      </w:r>
    </w:p>
    <w:p>
      <w:pPr>
        <w:pStyle w:val="ListBullet"/>
      </w:pPr>
      <w:r>
        <w:t>第四层：记录表格（FM）</w:t>
      </w:r>
    </w:p>
    <w:p>
      <w:pPr>
        <w:pStyle w:val="Heading3"/>
      </w:pPr>
      <w:r>
        <w:t>5.1.2 编号规则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771"/>
        <w:gridCol w:w="2771"/>
        <w:gridCol w:w="2771"/>
      </w:tblGrid>
      <w:tr>
        <w:tc>
          <w:tcPr>
            <w:tcW w:type="dxa" w:w="2771"/>
          </w:tcPr>
          <w:p>
            <w:r>
              <w:t>文件类型</w:t>
            </w:r>
          </w:p>
        </w:tc>
        <w:tc>
          <w:tcPr>
            <w:tcW w:type="dxa" w:w="2771"/>
          </w:tcPr>
          <w:p>
            <w:r>
              <w:t>编号格式</w:t>
            </w:r>
          </w:p>
        </w:tc>
        <w:tc>
          <w:tcPr>
            <w:tcW w:type="dxa" w:w="2771"/>
          </w:tcPr>
          <w:p>
            <w:r>
              <w:t>示例</w:t>
            </w:r>
          </w:p>
        </w:tc>
      </w:tr>
      <w:tr>
        <w:tc>
          <w:tcPr>
            <w:tcW w:type="dxa" w:w="2771"/>
          </w:tcPr>
          <w:p>
            <w:r>
              <w:t>质量手册</w:t>
            </w:r>
          </w:p>
        </w:tc>
        <w:tc>
          <w:tcPr>
            <w:tcW w:type="dxa" w:w="2771"/>
          </w:tcPr>
          <w:p>
            <w:r>
              <w:t>QM-XXX</w:t>
            </w:r>
          </w:p>
        </w:tc>
        <w:tc>
          <w:tcPr>
            <w:tcW w:type="dxa" w:w="2771"/>
          </w:tcPr>
          <w:p>
            <w:r>
              <w:t>QM-001</w:t>
            </w:r>
          </w:p>
        </w:tc>
      </w:tr>
      <w:tr>
        <w:tc>
          <w:tcPr>
            <w:tcW w:type="dxa" w:w="2771"/>
          </w:tcPr>
          <w:p>
            <w:r>
              <w:t>程序文件</w:t>
            </w:r>
          </w:p>
        </w:tc>
        <w:tc>
          <w:tcPr>
            <w:tcW w:type="dxa" w:w="2771"/>
          </w:tcPr>
          <w:p>
            <w:r>
              <w:t>QP-XXX</w:t>
            </w:r>
          </w:p>
        </w:tc>
        <w:tc>
          <w:tcPr>
            <w:tcW w:type="dxa" w:w="2771"/>
          </w:tcPr>
          <w:p>
            <w:r>
              <w:t>QP-001</w:t>
            </w:r>
          </w:p>
        </w:tc>
      </w:tr>
      <w:tr>
        <w:tc>
          <w:tcPr>
            <w:tcW w:type="dxa" w:w="2771"/>
          </w:tcPr>
          <w:p>
            <w:r>
              <w:t>作业指导书</w:t>
            </w:r>
          </w:p>
        </w:tc>
        <w:tc>
          <w:tcPr>
            <w:tcW w:type="dxa" w:w="2771"/>
          </w:tcPr>
          <w:p>
            <w:r>
              <w:t>WI-部门代码 -XXX</w:t>
            </w:r>
          </w:p>
        </w:tc>
        <w:tc>
          <w:tcPr>
            <w:tcW w:type="dxa" w:w="2771"/>
          </w:tcPr>
          <w:p>
            <w:r>
              <w:t>WI-QC-001</w:t>
            </w:r>
          </w:p>
        </w:tc>
      </w:tr>
      <w:tr>
        <w:tc>
          <w:tcPr>
            <w:tcW w:type="dxa" w:w="2771"/>
          </w:tcPr>
          <w:p>
            <w:r>
              <w:t>记录表格</w:t>
            </w:r>
          </w:p>
        </w:tc>
        <w:tc>
          <w:tcPr>
            <w:tcW w:type="dxa" w:w="2771"/>
          </w:tcPr>
          <w:p>
            <w:r>
              <w:t>FM-XXX-XX</w:t>
            </w:r>
          </w:p>
        </w:tc>
        <w:tc>
          <w:tcPr>
            <w:tcW w:type="dxa" w:w="2771"/>
          </w:tcPr>
          <w:p>
            <w:r>
              <w:t>FM-001-01</w:t>
            </w:r>
          </w:p>
        </w:tc>
      </w:tr>
      <w:tr>
        <w:tc>
          <w:tcPr>
            <w:tcW w:type="dxa" w:w="2771"/>
          </w:tcPr>
          <w:p>
            <w:r>
              <w:t>外来文件</w:t>
            </w:r>
          </w:p>
        </w:tc>
        <w:tc>
          <w:tcPr>
            <w:tcW w:type="dxa" w:w="2771"/>
          </w:tcPr>
          <w:p>
            <w:r>
              <w:t>EF-来源 -XXX</w:t>
            </w:r>
          </w:p>
        </w:tc>
        <w:tc>
          <w:tcPr>
            <w:tcW w:type="dxa" w:w="2771"/>
          </w:tcPr>
          <w:p>
            <w:r>
              <w:t>EF-CUST-001</w:t>
            </w:r>
          </w:p>
        </w:tc>
      </w:tr>
    </w:tbl>
    <w:p/>
    <w:p>
      <w:pPr>
        <w:pStyle w:val="Heading2"/>
      </w:pPr>
      <w:r>
        <w:t>5.2 文件编制与审批</w:t>
      </w:r>
    </w:p>
    <w:p>
      <w:pPr>
        <w:pStyle w:val="Heading3"/>
      </w:pPr>
      <w:r>
        <w:t>5.2.1 编制要求</w:t>
      </w:r>
    </w:p>
    <w:p>
      <w:pPr>
        <w:pStyle w:val="ListBullet"/>
      </w:pPr>
      <w:r>
        <w:t>文件内容应清晰、准确、完整</w:t>
      </w:r>
    </w:p>
    <w:p>
      <w:pPr>
        <w:pStyle w:val="ListBullet"/>
      </w:pPr>
      <w:r>
        <w:t>使用统一的文件格式模板</w:t>
      </w:r>
    </w:p>
    <w:p>
      <w:pPr>
        <w:pStyle w:val="ListBullet"/>
      </w:pPr>
      <w:r>
        <w:t>明确适用范围、职责、流程和要求</w:t>
      </w:r>
    </w:p>
    <w:p>
      <w:pPr>
        <w:pStyle w:val="Heading3"/>
      </w:pPr>
      <w:r>
        <w:t>5.2.2 审批流程</w:t>
      </w:r>
    </w:p>
    <w:p>
      <w:r>
        <w:t>编制 → 审核 → 批准 → 发布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8"/>
        <w:gridCol w:w="2078"/>
        <w:gridCol w:w="2078"/>
        <w:gridCol w:w="2078"/>
      </w:tblGrid>
      <w:tr>
        <w:tc>
          <w:tcPr>
            <w:tcW w:type="dxa" w:w="2078"/>
          </w:tcPr>
          <w:p>
            <w:r>
              <w:t>文件层级</w:t>
            </w:r>
          </w:p>
        </w:tc>
        <w:tc>
          <w:tcPr>
            <w:tcW w:type="dxa" w:w="2078"/>
          </w:tcPr>
          <w:p>
            <w:r>
              <w:t>编制</w:t>
            </w:r>
          </w:p>
        </w:tc>
        <w:tc>
          <w:tcPr>
            <w:tcW w:type="dxa" w:w="2078"/>
          </w:tcPr>
          <w:p>
            <w:r>
              <w:t>审核</w:t>
            </w:r>
          </w:p>
        </w:tc>
        <w:tc>
          <w:tcPr>
            <w:tcW w:type="dxa" w:w="2078"/>
          </w:tcPr>
          <w:p>
            <w:r>
              <w:t>批准</w:t>
            </w:r>
          </w:p>
        </w:tc>
      </w:tr>
      <w:tr>
        <w:tc>
          <w:tcPr>
            <w:tcW w:type="dxa" w:w="2078"/>
          </w:tcPr>
          <w:p>
            <w:r>
              <w:t>质量手册</w:t>
            </w:r>
          </w:p>
        </w:tc>
        <w:tc>
          <w:tcPr>
            <w:tcW w:type="dxa" w:w="2078"/>
          </w:tcPr>
          <w:p>
            <w:r>
              <w:t>质量部</w:t>
            </w:r>
          </w:p>
        </w:tc>
        <w:tc>
          <w:tcPr>
            <w:tcW w:type="dxa" w:w="2078"/>
          </w:tcPr>
          <w:p>
            <w:r>
              <w:t>管理者代表</w:t>
            </w:r>
          </w:p>
        </w:tc>
        <w:tc>
          <w:tcPr>
            <w:tcW w:type="dxa" w:w="2078"/>
          </w:tcPr>
          <w:p>
            <w:r>
              <w:t>总经理</w:t>
            </w:r>
          </w:p>
        </w:tc>
      </w:tr>
      <w:tr>
        <w:tc>
          <w:tcPr>
            <w:tcW w:type="dxa" w:w="2078"/>
          </w:tcPr>
          <w:p>
            <w:r>
              <w:t>程序文件</w:t>
            </w:r>
          </w:p>
        </w:tc>
        <w:tc>
          <w:tcPr>
            <w:tcW w:type="dxa" w:w="2078"/>
          </w:tcPr>
          <w:p>
            <w:r>
              <w:t>主管部门</w:t>
            </w:r>
          </w:p>
        </w:tc>
        <w:tc>
          <w:tcPr>
            <w:tcW w:type="dxa" w:w="2078"/>
          </w:tcPr>
          <w:p>
            <w:r>
              <w:t>质量部</w:t>
            </w:r>
          </w:p>
        </w:tc>
        <w:tc>
          <w:tcPr>
            <w:tcW w:type="dxa" w:w="2078"/>
          </w:tcPr>
          <w:p>
            <w:r>
              <w:t>管理者代表</w:t>
            </w:r>
          </w:p>
        </w:tc>
      </w:tr>
      <w:tr>
        <w:tc>
          <w:tcPr>
            <w:tcW w:type="dxa" w:w="2078"/>
          </w:tcPr>
          <w:p>
            <w:r>
              <w:t>作业指导书</w:t>
            </w:r>
          </w:p>
        </w:tc>
        <w:tc>
          <w:tcPr>
            <w:tcW w:type="dxa" w:w="2078"/>
          </w:tcPr>
          <w:p>
            <w:r>
              <w:t>使用部门</w:t>
            </w:r>
          </w:p>
        </w:tc>
        <w:tc>
          <w:tcPr>
            <w:tcW w:type="dxa" w:w="2078"/>
          </w:tcPr>
          <w:p>
            <w:r>
              <w:t>部门负责人</w:t>
            </w:r>
          </w:p>
        </w:tc>
        <w:tc>
          <w:tcPr>
            <w:tcW w:type="dxa" w:w="2078"/>
          </w:tcPr>
          <w:p>
            <w:r>
              <w:t>质量部</w:t>
            </w:r>
          </w:p>
        </w:tc>
      </w:tr>
      <w:tr>
        <w:tc>
          <w:tcPr>
            <w:tcW w:type="dxa" w:w="2078"/>
          </w:tcPr>
          <w:p>
            <w:r>
              <w:t>记录表格</w:t>
            </w:r>
          </w:p>
        </w:tc>
        <w:tc>
          <w:tcPr>
            <w:tcW w:type="dxa" w:w="2078"/>
          </w:tcPr>
          <w:p>
            <w:r>
              <w:t>使用部门</w:t>
            </w:r>
          </w:p>
        </w:tc>
        <w:tc>
          <w:tcPr>
            <w:tcW w:type="dxa" w:w="2078"/>
          </w:tcPr>
          <w:p>
            <w:r>
              <w:t>部门负责人</w:t>
            </w:r>
          </w:p>
        </w:tc>
        <w:tc>
          <w:tcPr>
            <w:tcW w:type="dxa" w:w="2078"/>
          </w:tcPr>
          <w:p>
            <w:r>
              <w:t>质量部</w:t>
            </w:r>
          </w:p>
        </w:tc>
      </w:tr>
    </w:tbl>
    <w:p/>
    <w:p>
      <w:pPr>
        <w:pStyle w:val="Heading2"/>
      </w:pPr>
      <w:r>
        <w:t>5.3 文件发放与回收</w:t>
      </w:r>
    </w:p>
    <w:p>
      <w:pPr>
        <w:pStyle w:val="Heading3"/>
      </w:pPr>
      <w:r>
        <w:t>5.3.1 发放控制</w:t>
      </w:r>
    </w:p>
    <w:p>
      <w:pPr>
        <w:pStyle w:val="ListBullet"/>
      </w:pPr>
      <w:r>
        <w:t>所有受控文件由文控中心统一发放</w:t>
      </w:r>
    </w:p>
    <w:p>
      <w:pPr>
        <w:pStyle w:val="ListBullet"/>
      </w:pPr>
      <w:r>
        <w:t>填写《文件发放/回收记录表》（FM-001）</w:t>
      </w:r>
    </w:p>
    <w:p>
      <w:pPr>
        <w:pStyle w:val="ListBullet"/>
      </w:pPr>
      <w:r>
        <w:t>每份文件加盖"受控文件"印章，标注分发号</w:t>
      </w:r>
    </w:p>
    <w:p>
      <w:pPr>
        <w:pStyle w:val="ListBullet"/>
      </w:pPr>
      <w:r>
        <w:t>接收人在《文件发放记录》上签收</w:t>
      </w:r>
    </w:p>
    <w:p>
      <w:pPr>
        <w:pStyle w:val="Heading3"/>
      </w:pPr>
      <w:r>
        <w:t>5.3.2 回收控制</w:t>
      </w:r>
    </w:p>
    <w:p>
      <w:pPr>
        <w:pStyle w:val="ListBullet"/>
      </w:pPr>
      <w:r>
        <w:t>文件变更或作废时，文控中心及时回收旧版本</w:t>
      </w:r>
    </w:p>
    <w:p>
      <w:pPr>
        <w:pStyle w:val="ListBullet"/>
      </w:pPr>
      <w:r>
        <w:t>回收时核对分发号，确保全部回收</w:t>
      </w:r>
    </w:p>
    <w:p>
      <w:pPr>
        <w:pStyle w:val="ListBullet"/>
      </w:pPr>
      <w:r>
        <w:t>填写《文件发放/回收记录表》</w:t>
      </w:r>
    </w:p>
    <w:p>
      <w:pPr>
        <w:pStyle w:val="ListBullet"/>
      </w:pPr>
      <w:r>
        <w:t>特殊情况需保留作废文件时，加盖"作废留存"章</w:t>
      </w:r>
    </w:p>
    <w:p/>
    <w:p>
      <w:pPr>
        <w:pStyle w:val="Heading2"/>
      </w:pPr>
      <w:r>
        <w:t>5.4 文件变更控制</w:t>
      </w:r>
    </w:p>
    <w:p>
      <w:pPr>
        <w:pStyle w:val="Heading3"/>
      </w:pPr>
      <w:r>
        <w:t>5.4.1 变更申请</w:t>
      </w:r>
    </w:p>
    <w:p>
      <w:r>
        <w:t>任何部门或个人发现文件需要修改时，填写《文件变更申请表》（FM-002），说明变更原因、变更内容和影响范围。</w:t>
      </w:r>
    </w:p>
    <w:p>
      <w:pPr>
        <w:pStyle w:val="Heading3"/>
      </w:pPr>
      <w:r>
        <w:t>5.4.2 变更评审</w:t>
      </w:r>
    </w:p>
    <w:p>
      <w:pPr>
        <w:pStyle w:val="ListBullet"/>
      </w:pPr>
      <w:r>
        <w:t>质量部组织相关部门评审变更的必要性和可行性</w:t>
      </w:r>
    </w:p>
    <w:p>
      <w:pPr>
        <w:pStyle w:val="ListBullet"/>
      </w:pPr>
      <w:r>
        <w:t>评估变更对产品质量、过程控制的影响</w:t>
      </w:r>
    </w:p>
    <w:p>
      <w:pPr>
        <w:pStyle w:val="ListBullet"/>
      </w:pPr>
      <w:r>
        <w:t>涉及客户要求的变更，需通知客户并获得批准（如适用）</w:t>
      </w:r>
    </w:p>
    <w:p>
      <w:pPr>
        <w:pStyle w:val="Heading3"/>
      </w:pPr>
      <w:r>
        <w:t>5.4.3 变更批准与实施</w:t>
      </w:r>
    </w:p>
    <w:p>
      <w:pPr>
        <w:pStyle w:val="ListBullet"/>
      </w:pPr>
      <w:r>
        <w:t>按原审批权限进行批准</w:t>
      </w:r>
    </w:p>
    <w:p>
      <w:pPr>
        <w:pStyle w:val="ListBullet"/>
      </w:pPr>
      <w:r>
        <w:t>文控中心更新文件版本，记录变更历史</w:t>
      </w:r>
    </w:p>
    <w:p>
      <w:pPr>
        <w:pStyle w:val="ListBullet"/>
      </w:pPr>
      <w:r>
        <w:t>发放新版本，回收旧版本</w:t>
      </w:r>
    </w:p>
    <w:p>
      <w:pPr>
        <w:pStyle w:val="ListBullet"/>
      </w:pPr>
      <w:r>
        <w:t>培训相关人员了解变更内容</w:t>
      </w:r>
    </w:p>
    <w:p>
      <w:pPr>
        <w:pStyle w:val="Heading3"/>
      </w:pPr>
      <w:r>
        <w:t>5.4.4 版本标识</w:t>
      </w:r>
    </w:p>
    <w:p>
      <w:pPr>
        <w:pStyle w:val="ListBullet"/>
      </w:pPr>
      <w:r>
        <w:t>版本号格式：A/0、A/1、A/2...（A 表示大版本，数字表示修订次数）</w:t>
      </w:r>
    </w:p>
    <w:p>
      <w:pPr>
        <w:pStyle w:val="ListBullet"/>
      </w:pPr>
      <w:r>
        <w:t>重大变更时升级大版本（A→B→C）</w:t>
      </w:r>
    </w:p>
    <w:p>
      <w:pPr>
        <w:pStyle w:val="ListBullet"/>
      </w:pPr>
      <w:r>
        <w:t>minor 变更时增加修订次数（A/0→A/1→A/2）</w:t>
      </w:r>
    </w:p>
    <w:p/>
    <w:p>
      <w:pPr>
        <w:pStyle w:val="Heading2"/>
      </w:pPr>
      <w:r>
        <w:t>5.5 外来文件控制</w:t>
      </w:r>
    </w:p>
    <w:p>
      <w:pPr>
        <w:pStyle w:val="Heading3"/>
      </w:pPr>
      <w:r>
        <w:t>5.5.1 外来文件识别</w:t>
      </w:r>
    </w:p>
    <w:p>
      <w:r>
        <w:t>各部门负责识别与本部门相关的外来文件，包括：客户图纸、技术规范、法律法规、行业标准等。</w:t>
      </w:r>
    </w:p>
    <w:p>
      <w:pPr>
        <w:pStyle w:val="Heading3"/>
      </w:pPr>
      <w:r>
        <w:t>5.5.2 外来文件管理</w:t>
      </w:r>
    </w:p>
    <w:p>
      <w:pPr>
        <w:pStyle w:val="ListBullet"/>
      </w:pPr>
      <w:r>
        <w:t>文控中心建立《外来文件清单》（FM-003）</w:t>
      </w:r>
    </w:p>
    <w:p>
      <w:pPr>
        <w:pStyle w:val="ListBullet"/>
      </w:pPr>
      <w:r>
        <w:t>登记文件名称、来源、版本、生效日期</w:t>
      </w:r>
    </w:p>
    <w:p>
      <w:pPr>
        <w:pStyle w:val="ListBullet"/>
      </w:pPr>
      <w:r>
        <w:t>定期（至少每年一次）评审外来文件的有效性</w:t>
      </w:r>
    </w:p>
    <w:p>
      <w:pPr>
        <w:pStyle w:val="ListBullet"/>
      </w:pPr>
      <w:r>
        <w:t>跟踪外来文件的更新，及时获取最新版本</w:t>
      </w:r>
    </w:p>
    <w:p>
      <w:pPr>
        <w:pStyle w:val="Heading3"/>
      </w:pPr>
      <w:r>
        <w:t>5.5.3 客户要求</w:t>
      </w:r>
    </w:p>
    <w:p>
      <w:pPr>
        <w:pStyle w:val="ListBullet"/>
      </w:pPr>
      <w:r>
        <w:t>客户提供的图纸、规范等，按客户要求的期限保存</w:t>
      </w:r>
    </w:p>
    <w:p>
      <w:pPr>
        <w:pStyle w:val="ListBullet"/>
      </w:pPr>
      <w:r>
        <w:t>客户有保密要求的，按保密协议执行</w:t>
      </w:r>
    </w:p>
    <w:p>
      <w:pPr>
        <w:pStyle w:val="ListBullet"/>
      </w:pPr>
      <w:r>
        <w:t>工程规范变更时，按 IATF 16949 条款 8.2.3.1 执行</w:t>
      </w:r>
    </w:p>
    <w:p/>
    <w:p>
      <w:pPr>
        <w:pStyle w:val="Heading2"/>
      </w:pPr>
      <w:r>
        <w:t>5.6 电子文件控制</w:t>
      </w:r>
    </w:p>
    <w:p>
      <w:pPr>
        <w:pStyle w:val="Heading3"/>
      </w:pPr>
      <w:r>
        <w:t>5.6.1 存储与备份</w:t>
      </w:r>
    </w:p>
    <w:p>
      <w:pPr>
        <w:pStyle w:val="ListBullet"/>
      </w:pPr>
      <w:r>
        <w:t>电子文件存储在公司指定的服务器或文档管理系统</w:t>
      </w:r>
    </w:p>
    <w:p>
      <w:pPr>
        <w:pStyle w:val="ListBullet"/>
      </w:pPr>
      <w:r>
        <w:t>定期备份，防止数据丢失</w:t>
      </w:r>
    </w:p>
    <w:p>
      <w:pPr>
        <w:pStyle w:val="ListBullet"/>
      </w:pPr>
      <w:r>
        <w:t>设置访问权限，防止未授权修改</w:t>
      </w:r>
    </w:p>
    <w:p>
      <w:pPr>
        <w:pStyle w:val="Heading3"/>
      </w:pPr>
      <w:r>
        <w:t>5.6.2 版本控制</w:t>
      </w:r>
    </w:p>
    <w:p>
      <w:pPr>
        <w:pStyle w:val="ListBullet"/>
      </w:pPr>
      <w:r>
        <w:t>电子文件同样执行版本控制</w:t>
      </w:r>
    </w:p>
    <w:p>
      <w:pPr>
        <w:pStyle w:val="ListBullet"/>
      </w:pPr>
      <w:r>
        <w:t>系统自动记录修改历史和修改人</w:t>
      </w:r>
    </w:p>
    <w:p>
      <w:pPr>
        <w:pStyle w:val="ListBullet"/>
      </w:pPr>
      <w:r>
        <w:t>确保现场终端显示的是有效版本</w:t>
      </w:r>
    </w:p>
    <w:p/>
    <w:p>
      <w:pPr>
        <w:pStyle w:val="Heading2"/>
      </w:pPr>
      <w:r>
        <w:t>5.7 作废文件处理</w:t>
      </w:r>
    </w:p>
    <w:p>
      <w:pPr>
        <w:pStyle w:val="Heading3"/>
      </w:pPr>
      <w:r>
        <w:t>5.7.1 标识与隔离</w:t>
      </w:r>
    </w:p>
    <w:p>
      <w:pPr>
        <w:pStyle w:val="ListBullet"/>
      </w:pPr>
      <w:r>
        <w:t>回收的作废文件加盖"作废"印章</w:t>
      </w:r>
    </w:p>
    <w:p>
      <w:pPr>
        <w:pStyle w:val="ListBullet"/>
      </w:pPr>
      <w:r>
        <w:t>与有效文件分开存放，防止误用</w:t>
      </w:r>
    </w:p>
    <w:p>
      <w:pPr>
        <w:pStyle w:val="Heading3"/>
      </w:pPr>
      <w:r>
        <w:t>5.7.2 销毁</w:t>
      </w:r>
    </w:p>
    <w:p>
      <w:pPr>
        <w:pStyle w:val="ListBullet"/>
      </w:pPr>
      <w:r>
        <w:t>无保留价值的作废文件，定期销毁</w:t>
      </w:r>
    </w:p>
    <w:p>
      <w:pPr>
        <w:pStyle w:val="ListBullet"/>
      </w:pPr>
      <w:r>
        <w:t>填写《文件销毁记录表》（FM-004）</w:t>
      </w:r>
    </w:p>
    <w:p>
      <w:pPr>
        <w:pStyle w:val="ListBullet"/>
      </w:pPr>
      <w:r>
        <w:t>需保留的作废文件（如法律要求），加盖"作废留存"章并单独保管</w:t>
      </w:r>
    </w:p>
    <w:p/>
    <w:p>
      <w:pPr>
        <w:pStyle w:val="Heading2"/>
      </w:pPr>
      <w:r>
        <w:t>5.8 文件保管</w:t>
      </w:r>
    </w:p>
    <w:p>
      <w:pPr>
        <w:pStyle w:val="Heading3"/>
      </w:pPr>
      <w:r>
        <w:t>5.8.1 保管要求</w:t>
      </w:r>
    </w:p>
    <w:p>
      <w:pPr>
        <w:pStyle w:val="ListBullet"/>
      </w:pPr>
      <w:r>
        <w:t>文件应存放于干燥、通风、安全的环境</w:t>
      </w:r>
    </w:p>
    <w:p>
      <w:pPr>
        <w:pStyle w:val="ListBullet"/>
      </w:pPr>
      <w:r>
        <w:t>电子文件定期备份</w:t>
      </w:r>
    </w:p>
    <w:p>
      <w:pPr>
        <w:pStyle w:val="ListBullet"/>
      </w:pPr>
      <w:r>
        <w:t>防止文件损坏、丢失、泄密</w:t>
      </w:r>
    </w:p>
    <w:p>
      <w:pPr>
        <w:pStyle w:val="Heading3"/>
      </w:pPr>
      <w:r>
        <w:t>5.8.2 借阅管理</w:t>
      </w:r>
    </w:p>
    <w:p>
      <w:pPr>
        <w:pStyle w:val="ListBullet"/>
      </w:pPr>
      <w:r>
        <w:t>借阅文件需填写《文件借阅记录表》（FM-005）</w:t>
      </w:r>
    </w:p>
    <w:p>
      <w:pPr>
        <w:pStyle w:val="ListBullet"/>
      </w:pPr>
      <w:r>
        <w:t>明确借阅期限，按期归还</w:t>
      </w:r>
    </w:p>
    <w:p>
      <w:pPr>
        <w:pStyle w:val="ListBullet"/>
      </w:pPr>
      <w:r>
        <w:t>涉密文件借阅需经部门负责人批准</w:t>
      </w:r>
    </w:p>
    <w:p/>
    <w:p>
      <w:pPr>
        <w:pStyle w:val="Heading2"/>
      </w:pPr>
      <w:r>
        <w:t>5.9 文件评审</w:t>
      </w:r>
    </w:p>
    <w:p>
      <w:pPr>
        <w:pStyle w:val="Heading3"/>
      </w:pPr>
      <w:r>
        <w:t>5.9.1 定期评审</w:t>
      </w:r>
    </w:p>
    <w:p>
      <w:r>
        <w:t>质量部每年组织一次文件评审，评审文件的适宜性、充分性和有效性，评审结果记录于《文件评审记录表》（FM-006）。</w:t>
      </w:r>
    </w:p>
    <w:p>
      <w:pPr>
        <w:pStyle w:val="Heading3"/>
      </w:pPr>
      <w:r>
        <w:t>5.9.2 评审内容</w:t>
      </w:r>
    </w:p>
    <w:p>
      <w:pPr>
        <w:pStyle w:val="ListBullet"/>
      </w:pPr>
      <w:r>
        <w:t>文件是否符合最新标准和法规要求</w:t>
      </w:r>
    </w:p>
    <w:p>
      <w:pPr>
        <w:pStyle w:val="ListBullet"/>
      </w:pPr>
      <w:r>
        <w:t>文件是否与实际运作一致</w:t>
      </w:r>
    </w:p>
    <w:p>
      <w:pPr>
        <w:pStyle w:val="ListBullet"/>
      </w:pPr>
      <w:r>
        <w:t>文件是否需要更新或废止</w:t>
      </w:r>
    </w:p>
    <w:p/>
    <w:p>
      <w:pPr>
        <w:pStyle w:val="Heading1"/>
      </w:pPr>
      <w:r>
        <w:t>6. 相关文件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156"/>
        <w:gridCol w:w="4156"/>
      </w:tblGrid>
      <w:tr>
        <w:tc>
          <w:tcPr>
            <w:tcW w:type="dxa" w:w="4156"/>
          </w:tcPr>
          <w:p>
            <w:r>
              <w:t>文件编号</w:t>
            </w:r>
          </w:p>
        </w:tc>
        <w:tc>
          <w:tcPr>
            <w:tcW w:type="dxa" w:w="4156"/>
          </w:tcPr>
          <w:p>
            <w:r>
              <w:t>文件名称</w:t>
            </w:r>
          </w:p>
        </w:tc>
      </w:tr>
      <w:tr>
        <w:tc>
          <w:tcPr>
            <w:tcW w:type="dxa" w:w="4156"/>
          </w:tcPr>
          <w:p>
            <w:r>
              <w:t>QP-002</w:t>
            </w:r>
          </w:p>
        </w:tc>
        <w:tc>
          <w:tcPr>
            <w:tcW w:type="dxa" w:w="4156"/>
          </w:tcPr>
          <w:p>
            <w:r>
              <w:t>记录控制程序</w:t>
            </w:r>
          </w:p>
        </w:tc>
      </w:tr>
      <w:tr>
        <w:tc>
          <w:tcPr>
            <w:tcW w:type="dxa" w:w="4156"/>
          </w:tcPr>
          <w:p>
            <w:r>
              <w:t>QP-003</w:t>
            </w:r>
          </w:p>
        </w:tc>
        <w:tc>
          <w:tcPr>
            <w:tcW w:type="dxa" w:w="4156"/>
          </w:tcPr>
          <w:p>
            <w:r>
              <w:t>内部审核控制程序</w:t>
            </w:r>
          </w:p>
        </w:tc>
      </w:tr>
      <w:tr>
        <w:tc>
          <w:tcPr>
            <w:tcW w:type="dxa" w:w="4156"/>
          </w:tcPr>
          <w:p>
            <w:r>
              <w:t>QP-004</w:t>
            </w:r>
          </w:p>
        </w:tc>
        <w:tc>
          <w:tcPr>
            <w:tcW w:type="dxa" w:w="4156"/>
          </w:tcPr>
          <w:p>
            <w:r>
              <w:t>管理评审控制程序</w:t>
            </w:r>
          </w:p>
        </w:tc>
      </w:tr>
    </w:tbl>
    <w:p/>
    <w:p>
      <w:pPr>
        <w:pStyle w:val="Heading1"/>
      </w:pPr>
      <w:r>
        <w:t>7. 相关记录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771"/>
        <w:gridCol w:w="2771"/>
        <w:gridCol w:w="2771"/>
      </w:tblGrid>
      <w:tr>
        <w:tc>
          <w:tcPr>
            <w:tcW w:type="dxa" w:w="2771"/>
          </w:tcPr>
          <w:p>
            <w:r>
              <w:t>记录编号</w:t>
            </w:r>
          </w:p>
        </w:tc>
        <w:tc>
          <w:tcPr>
            <w:tcW w:type="dxa" w:w="2771"/>
          </w:tcPr>
          <w:p>
            <w:r>
              <w:t>记录名称</w:t>
            </w:r>
          </w:p>
        </w:tc>
        <w:tc>
          <w:tcPr>
            <w:tcW w:type="dxa" w:w="2771"/>
          </w:tcPr>
          <w:p>
            <w:r>
              <w:t>保存期限</w:t>
            </w:r>
          </w:p>
        </w:tc>
      </w:tr>
      <w:tr>
        <w:tc>
          <w:tcPr>
            <w:tcW w:type="dxa" w:w="2771"/>
          </w:tcPr>
          <w:p>
            <w:r>
              <w:t>FM-001</w:t>
            </w:r>
          </w:p>
        </w:tc>
        <w:tc>
          <w:tcPr>
            <w:tcW w:type="dxa" w:w="2771"/>
          </w:tcPr>
          <w:p>
            <w:r>
              <w:t>文件发放/回收记录表</w:t>
            </w:r>
          </w:p>
        </w:tc>
        <w:tc>
          <w:tcPr>
            <w:tcW w:type="dxa" w:w="2771"/>
          </w:tcPr>
          <w:p>
            <w:r>
              <w:t>3 年</w:t>
            </w:r>
          </w:p>
        </w:tc>
      </w:tr>
      <w:tr>
        <w:tc>
          <w:tcPr>
            <w:tcW w:type="dxa" w:w="2771"/>
          </w:tcPr>
          <w:p>
            <w:r>
              <w:t>FM-002</w:t>
            </w:r>
          </w:p>
        </w:tc>
        <w:tc>
          <w:tcPr>
            <w:tcW w:type="dxa" w:w="2771"/>
          </w:tcPr>
          <w:p>
            <w:r>
              <w:t>文件变更申请表</w:t>
            </w:r>
          </w:p>
        </w:tc>
        <w:tc>
          <w:tcPr>
            <w:tcW w:type="dxa" w:w="2771"/>
          </w:tcPr>
          <w:p>
            <w:r>
              <w:t>3 年</w:t>
            </w:r>
          </w:p>
        </w:tc>
      </w:tr>
      <w:tr>
        <w:tc>
          <w:tcPr>
            <w:tcW w:type="dxa" w:w="2771"/>
          </w:tcPr>
          <w:p>
            <w:r>
              <w:t>FM-003</w:t>
            </w:r>
          </w:p>
        </w:tc>
        <w:tc>
          <w:tcPr>
            <w:tcW w:type="dxa" w:w="2771"/>
          </w:tcPr>
          <w:p>
            <w:r>
              <w:t>外来文件清单</w:t>
            </w:r>
          </w:p>
        </w:tc>
        <w:tc>
          <w:tcPr>
            <w:tcW w:type="dxa" w:w="2771"/>
          </w:tcPr>
          <w:p>
            <w:r>
              <w:t>长期</w:t>
            </w:r>
          </w:p>
        </w:tc>
      </w:tr>
      <w:tr>
        <w:tc>
          <w:tcPr>
            <w:tcW w:type="dxa" w:w="2771"/>
          </w:tcPr>
          <w:p>
            <w:r>
              <w:t>FM-004</w:t>
            </w:r>
          </w:p>
        </w:tc>
        <w:tc>
          <w:tcPr>
            <w:tcW w:type="dxa" w:w="2771"/>
          </w:tcPr>
          <w:p>
            <w:r>
              <w:t>文件销毁记录表</w:t>
            </w:r>
          </w:p>
        </w:tc>
        <w:tc>
          <w:tcPr>
            <w:tcW w:type="dxa" w:w="2771"/>
          </w:tcPr>
          <w:p>
            <w:r>
              <w:t>3 年</w:t>
            </w:r>
          </w:p>
        </w:tc>
      </w:tr>
      <w:tr>
        <w:tc>
          <w:tcPr>
            <w:tcW w:type="dxa" w:w="2771"/>
          </w:tcPr>
          <w:p>
            <w:r>
              <w:t>FM-005</w:t>
            </w:r>
          </w:p>
        </w:tc>
        <w:tc>
          <w:tcPr>
            <w:tcW w:type="dxa" w:w="2771"/>
          </w:tcPr>
          <w:p>
            <w:r>
              <w:t>文件借阅记录表</w:t>
            </w:r>
          </w:p>
        </w:tc>
        <w:tc>
          <w:tcPr>
            <w:tcW w:type="dxa" w:w="2771"/>
          </w:tcPr>
          <w:p>
            <w:r>
              <w:t>1 年</w:t>
            </w:r>
          </w:p>
        </w:tc>
      </w:tr>
      <w:tr>
        <w:tc>
          <w:tcPr>
            <w:tcW w:type="dxa" w:w="2771"/>
          </w:tcPr>
          <w:p>
            <w:r>
              <w:t>FM-006</w:t>
            </w:r>
          </w:p>
        </w:tc>
        <w:tc>
          <w:tcPr>
            <w:tcW w:type="dxa" w:w="2771"/>
          </w:tcPr>
          <w:p>
            <w:r>
              <w:t>文件评审记录表</w:t>
            </w:r>
          </w:p>
        </w:tc>
        <w:tc>
          <w:tcPr>
            <w:tcW w:type="dxa" w:w="2771"/>
          </w:tcPr>
          <w:p>
            <w:r>
              <w:t>3 年</w:t>
            </w:r>
          </w:p>
        </w:tc>
      </w:tr>
    </w:tbl>
    <w:p/>
    <w:p>
      <w:pPr>
        <w:pStyle w:val="Heading1"/>
      </w:pPr>
      <w:r>
        <w:t>8. 附录</w:t>
      </w:r>
    </w:p>
    <w:p>
      <w:pPr>
        <w:pStyle w:val="Heading2"/>
      </w:pPr>
      <w:r>
        <w:t>附录 A：文件控制流程图</w:t>
      </w:r>
    </w:p>
    <w:p>
      <w:r>
        <w:t>文件需求 → 文件编制 → 文件审核 → 文件批准 → 文件编号 → 文件发放 → 文件使用 → 文件评审 → 文件归档</w:t>
      </w:r>
    </w:p>
    <w:p>
      <w:r>
        <w:t xml:space="preserve">                    ↑              ↑                              ↓</w:t>
      </w:r>
    </w:p>
    <w:p>
      <w:r>
        <w:t xml:space="preserve">                    └─────不通过───┘                      需变更 → 变更申请</w:t>
      </w:r>
    </w:p>
    <w:p>
      <w:pPr>
        <w:pStyle w:val="Heading2"/>
      </w:pPr>
      <w:r>
        <w:t>附录 B：文件版本变更历史记录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</w:tblGrid>
      <w:tr>
        <w:tc>
          <w:tcPr>
            <w:tcW w:type="dxa" w:w="1662"/>
          </w:tcPr>
          <w:p>
            <w:r>
              <w:t>版本</w:t>
            </w:r>
          </w:p>
        </w:tc>
        <w:tc>
          <w:tcPr>
            <w:tcW w:type="dxa" w:w="1662"/>
          </w:tcPr>
          <w:p>
            <w:r>
              <w:t>变更日期</w:t>
            </w:r>
          </w:p>
        </w:tc>
        <w:tc>
          <w:tcPr>
            <w:tcW w:type="dxa" w:w="1662"/>
          </w:tcPr>
          <w:p>
            <w:r>
              <w:t>变更内容</w:t>
            </w:r>
          </w:p>
        </w:tc>
        <w:tc>
          <w:tcPr>
            <w:tcW w:type="dxa" w:w="1662"/>
          </w:tcPr>
          <w:p>
            <w:r>
              <w:t>变更人</w:t>
            </w:r>
          </w:p>
        </w:tc>
        <w:tc>
          <w:tcPr>
            <w:tcW w:type="dxa" w:w="1662"/>
          </w:tcPr>
          <w:p>
            <w:r>
              <w:t>批准人</w:t>
            </w:r>
          </w:p>
        </w:tc>
      </w:tr>
      <w:tr>
        <w:tc>
          <w:tcPr>
            <w:tcW w:type="dxa" w:w="1662"/>
          </w:tcPr>
          <w:p>
            <w:r>
              <w:t>A/0</w:t>
            </w:r>
          </w:p>
        </w:tc>
        <w:tc>
          <w:tcPr>
            <w:tcW w:type="dxa" w:w="1662"/>
          </w:tcPr>
          <w:p>
            <w:r>
              <w:t>2026-03-25</w:t>
            </w:r>
          </w:p>
        </w:tc>
        <w:tc>
          <w:tcPr>
            <w:tcW w:type="dxa" w:w="1662"/>
          </w:tcPr>
          <w:p>
            <w:r>
              <w:t>首次发布</w:t>
            </w:r>
          </w:p>
        </w:tc>
        <w:tc>
          <w:tcPr>
            <w:tcW w:type="dxa" w:w="1662"/>
          </w:tcPr>
          <w:p>
            <w:r>
              <w:t>-</w:t>
            </w:r>
          </w:p>
        </w:tc>
        <w:tc>
          <w:tcPr>
            <w:tcW w:type="dxa" w:w="1662"/>
          </w:tcPr>
          <w:p>
            <w:r>
              <w:t>-</w:t>
            </w:r>
          </w:p>
        </w:tc>
      </w:tr>
      <w:tr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</w:tr>
    </w:tbl>
    <w:p/>
    <w:p/>
    <w:p>
      <w:r>
        <w:t>编制：_______________    日期：_______________</w:t>
        <w:br/>
        <w:br/>
      </w:r>
      <w:r>
        <w:t>审核：_______________    日期：_______________</w:t>
        <w:br/>
        <w:br/>
      </w:r>
      <w:r>
        <w:t>批准：_______________    日期：_______________</w:t>
      </w:r>
    </w:p>
    <w:p/>
    <w:p>
      <w:pPr>
        <w:jc w:val="center"/>
      </w:pPr>
      <w:r>
        <w:rPr>
          <w:i/>
          <w:sz w:val="18"/>
        </w:rPr>
        <w:t>本文件为受控文件，未经许可不得复制或外传</w:t>
      </w:r>
    </w:p>
    <w:sectPr w:rsidR="00FC693F" w:rsidRPr="0006063C" w:rsidSect="00034616">
      <w:pgSz w:w="11906" w:h="16838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imSun" w:hAnsi="SimSun" w:eastAsia="SimSun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